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B" w:rsidRDefault="005C0C1B" w:rsidP="007E17B3"/>
    <w:p w:rsidR="008F156C" w:rsidRDefault="00BA5597" w:rsidP="007E17B3">
      <w:pPr>
        <w:rPr>
          <w:b/>
        </w:rPr>
      </w:pPr>
      <w:r w:rsidRPr="00BA5597">
        <w:rPr>
          <w:b/>
        </w:rPr>
        <w:t>Good YouTube links:</w:t>
      </w:r>
    </w:p>
    <w:p w:rsidR="008F156C" w:rsidRPr="008F156C" w:rsidRDefault="008F156C" w:rsidP="007E17B3">
      <w:r w:rsidRPr="008F156C">
        <w:rPr>
          <w:b/>
        </w:rPr>
        <w:t>Understanding commands for the Naturalization interview</w:t>
      </w:r>
      <w:r>
        <w:rPr>
          <w:b/>
        </w:rPr>
        <w:t xml:space="preserve">: </w:t>
      </w:r>
      <w:r w:rsidRPr="008F156C">
        <w:t>This covers commands that the applicant must understand and follow</w:t>
      </w:r>
    </w:p>
    <w:p w:rsidR="00F63DB3" w:rsidRDefault="007F2E18" w:rsidP="007E17B3">
      <w:pPr>
        <w:rPr>
          <w:rStyle w:val="Hyperlink"/>
        </w:rPr>
      </w:pPr>
      <w:hyperlink r:id="rId5" w:history="1">
        <w:r w:rsidR="00F63DB3" w:rsidRPr="00AE5ACB">
          <w:rPr>
            <w:rStyle w:val="Hyperlink"/>
          </w:rPr>
          <w:t>https://www.youtube.com/watch?v=K2zcidPuQiM&amp;t=46s</w:t>
        </w:r>
      </w:hyperlink>
    </w:p>
    <w:p w:rsidR="007F2E18" w:rsidRDefault="007F2E18" w:rsidP="007E17B3"/>
    <w:p w:rsidR="00F63DB3" w:rsidRDefault="00F63DB3" w:rsidP="00F63DB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</w:rPr>
      </w:pPr>
      <w:r w:rsidRPr="00F63DB3">
        <w:rPr>
          <w:rFonts w:eastAsia="Times New Roman" w:cstheme="minorHAnsi"/>
          <w:b/>
          <w:kern w:val="36"/>
        </w:rPr>
        <w:t>ENGLISH SPEAKING FOR THE U.S. CITIZENSHIP INTERVIEW</w:t>
      </w:r>
      <w:r>
        <w:rPr>
          <w:rFonts w:eastAsia="Times New Roman" w:cstheme="minorHAnsi"/>
          <w:b/>
          <w:kern w:val="36"/>
        </w:rPr>
        <w:t xml:space="preserve">: </w:t>
      </w:r>
      <w:r w:rsidRPr="00F63DB3">
        <w:rPr>
          <w:rFonts w:eastAsia="Times New Roman" w:cstheme="minorHAnsi"/>
          <w:kern w:val="36"/>
        </w:rPr>
        <w:t>Good for the conversation part of the interview.</w:t>
      </w:r>
    </w:p>
    <w:p w:rsidR="00F63DB3" w:rsidRDefault="00F63DB3" w:rsidP="00F63DB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</w:rPr>
      </w:pPr>
    </w:p>
    <w:p w:rsidR="00F63DB3" w:rsidRDefault="007F2E18" w:rsidP="00F63DB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</w:rPr>
      </w:pPr>
      <w:hyperlink r:id="rId6" w:history="1">
        <w:r w:rsidR="00F63DB3" w:rsidRPr="00AE5ACB">
          <w:rPr>
            <w:rStyle w:val="Hyperlink"/>
            <w:rFonts w:eastAsia="Times New Roman" w:cstheme="minorHAnsi"/>
            <w:kern w:val="36"/>
          </w:rPr>
          <w:t>https://www.youtube.com/watch?v=kSRRfg0qGTA&amp;t=268s</w:t>
        </w:r>
      </w:hyperlink>
    </w:p>
    <w:p w:rsidR="008F156C" w:rsidRDefault="008F156C" w:rsidP="007E17B3">
      <w:pPr>
        <w:rPr>
          <w:b/>
        </w:rPr>
      </w:pPr>
    </w:p>
    <w:p w:rsidR="0040343F" w:rsidRPr="0040343F" w:rsidRDefault="0040343F" w:rsidP="007E17B3">
      <w:proofErr w:type="gramStart"/>
      <w:r w:rsidRPr="0040343F">
        <w:rPr>
          <w:b/>
        </w:rPr>
        <w:t>the</w:t>
      </w:r>
      <w:proofErr w:type="gramEnd"/>
      <w:r w:rsidRPr="0040343F">
        <w:rPr>
          <w:b/>
        </w:rPr>
        <w:t xml:space="preserve"> </w:t>
      </w:r>
      <w:proofErr w:type="spellStart"/>
      <w:r w:rsidRPr="0040343F">
        <w:rPr>
          <w:b/>
        </w:rPr>
        <w:t>uscis</w:t>
      </w:r>
      <w:proofErr w:type="spellEnd"/>
      <w:r w:rsidRPr="0040343F">
        <w:rPr>
          <w:b/>
        </w:rPr>
        <w:t xml:space="preserve"> naturalization interview and test video 2018</w:t>
      </w:r>
      <w:r>
        <w:rPr>
          <w:b/>
        </w:rPr>
        <w:t xml:space="preserve">: </w:t>
      </w:r>
      <w:r w:rsidRPr="0040343F">
        <w:t xml:space="preserve">This has the interview questions from the application .  </w:t>
      </w:r>
    </w:p>
    <w:p w:rsidR="0040343F" w:rsidRDefault="007F2E18" w:rsidP="007E17B3">
      <w:hyperlink r:id="rId7" w:history="1">
        <w:r w:rsidR="00033AD8" w:rsidRPr="00AE5ACB">
          <w:rPr>
            <w:rStyle w:val="Hyperlink"/>
          </w:rPr>
          <w:t>https://www.youtube.com/watch?v=Vg8fkhOx5R0</w:t>
        </w:r>
      </w:hyperlink>
    </w:p>
    <w:p w:rsidR="00033AD8" w:rsidRDefault="00033AD8" w:rsidP="007E17B3"/>
    <w:p w:rsidR="00033AD8" w:rsidRPr="00033AD8" w:rsidRDefault="00033AD8" w:rsidP="007E17B3">
      <w:r w:rsidRPr="00033AD8">
        <w:rPr>
          <w:b/>
        </w:rPr>
        <w:t xml:space="preserve">USCIS Difficult Personal Interview questions: </w:t>
      </w:r>
      <w:r>
        <w:t xml:space="preserve">This one is particularly </w:t>
      </w:r>
      <w:proofErr w:type="spellStart"/>
      <w:r>
        <w:t>goodbecause</w:t>
      </w:r>
      <w:proofErr w:type="spellEnd"/>
      <w:r>
        <w:t xml:space="preserve"> it covers questions that trip people up and that are not necessarily part of the study material</w:t>
      </w:r>
    </w:p>
    <w:p w:rsidR="00033AD8" w:rsidRDefault="007F2E18" w:rsidP="007E17B3">
      <w:hyperlink r:id="rId8" w:history="1">
        <w:r w:rsidR="005B1B70" w:rsidRPr="00AE5ACB">
          <w:rPr>
            <w:rStyle w:val="Hyperlink"/>
          </w:rPr>
          <w:t>https://www.youtube.com/watch?v=Vg8fkhOx5R0</w:t>
        </w:r>
      </w:hyperlink>
    </w:p>
    <w:p w:rsidR="00BA5597" w:rsidRDefault="00B27102" w:rsidP="007E17B3">
      <w:r w:rsidRPr="00BA5597">
        <w:rPr>
          <w:b/>
        </w:rPr>
        <w:t>YouTube for submitting application online</w:t>
      </w:r>
      <w:r w:rsidR="00BA5597" w:rsidRPr="00BA5597">
        <w:rPr>
          <w:b/>
        </w:rPr>
        <w:t>.</w:t>
      </w:r>
      <w:r w:rsidR="00BA5597">
        <w:t xml:space="preserve"> The only reason this might be useful is that it goes over the application itself (</w:t>
      </w:r>
      <w:proofErr w:type="gramStart"/>
      <w:r w:rsidR="00BA5597">
        <w:t>All these</w:t>
      </w:r>
      <w:proofErr w:type="gramEnd"/>
      <w:r w:rsidR="00BA5597">
        <w:t xml:space="preserve"> yes/no questions they were concerned about) but there is a lot of preliminary stuff. Might not be worth including on Volunteer resources.    </w:t>
      </w:r>
    </w:p>
    <w:p w:rsidR="00B27102" w:rsidRDefault="007F2E18" w:rsidP="007E17B3">
      <w:hyperlink r:id="rId9" w:history="1">
        <w:r w:rsidR="00053166" w:rsidRPr="00AE5ACB">
          <w:rPr>
            <w:rStyle w:val="Hyperlink"/>
          </w:rPr>
          <w:t>https://www.youtube.com/watch?v=YNtWN8jRWNg</w:t>
        </w:r>
      </w:hyperlink>
    </w:p>
    <w:p w:rsidR="00053166" w:rsidRDefault="00053166" w:rsidP="007E17B3"/>
    <w:p w:rsidR="00730729" w:rsidRDefault="00730729" w:rsidP="007E17B3">
      <w:pPr>
        <w:rPr>
          <w:b/>
        </w:rPr>
      </w:pPr>
      <w:r w:rsidRPr="00730729">
        <w:rPr>
          <w:b/>
        </w:rPr>
        <w:t xml:space="preserve">The official USCIS YouTube civics questions </w:t>
      </w:r>
      <w:proofErr w:type="gramStart"/>
      <w:r w:rsidRPr="00730729">
        <w:rPr>
          <w:b/>
        </w:rPr>
        <w:t>video :</w:t>
      </w:r>
      <w:proofErr w:type="gramEnd"/>
    </w:p>
    <w:p w:rsidR="00730729" w:rsidRDefault="007F2E18" w:rsidP="007E17B3">
      <w:hyperlink r:id="rId10" w:history="1">
        <w:r w:rsidR="00730729" w:rsidRPr="00AE5ACB">
          <w:rPr>
            <w:rStyle w:val="Hyperlink"/>
          </w:rPr>
          <w:t>https://www.youtube.com/watch?v=o3lqoxiEMP8</w:t>
        </w:r>
      </w:hyperlink>
    </w:p>
    <w:p w:rsidR="00730729" w:rsidRPr="00730729" w:rsidRDefault="00730729" w:rsidP="007E17B3"/>
    <w:p w:rsidR="00053166" w:rsidRPr="00B45A3F" w:rsidRDefault="00053166" w:rsidP="00053166">
      <w:pPr>
        <w:pStyle w:val="Heading1"/>
        <w:shd w:val="clear" w:color="auto" w:fill="FFFFFF"/>
        <w:spacing w:before="0"/>
        <w:rPr>
          <w:rFonts w:asciiTheme="minorHAnsi" w:eastAsia="Times New Roman" w:hAnsiTheme="minorHAnsi" w:cstheme="minorHAnsi"/>
          <w:b/>
          <w:color w:val="auto"/>
          <w:kern w:val="36"/>
          <w:sz w:val="22"/>
          <w:szCs w:val="22"/>
        </w:rPr>
      </w:pPr>
      <w:r w:rsidRPr="00B45A3F">
        <w:rPr>
          <w:rFonts w:asciiTheme="minorHAnsi" w:eastAsia="Times New Roman" w:hAnsiTheme="minorHAnsi" w:cstheme="minorHAnsi"/>
          <w:b/>
          <w:color w:val="auto"/>
          <w:kern w:val="36"/>
          <w:sz w:val="22"/>
          <w:szCs w:val="22"/>
        </w:rPr>
        <w:t>YouTube 100 Civics Questions with “ONE ANSWER EACH” for U.S. Citizenship Naturalization Test.</w:t>
      </w:r>
    </w:p>
    <w:p w:rsidR="005B1B70" w:rsidRDefault="00053166" w:rsidP="007F2E18">
      <w:pPr>
        <w:rPr>
          <w:rStyle w:val="Hyperlink"/>
        </w:rPr>
      </w:pPr>
      <w:r>
        <w:t xml:space="preserve">This one is good because sometimes the study material gives several answers that all mean the same thing and are </w:t>
      </w:r>
      <w:proofErr w:type="gramStart"/>
      <w:r>
        <w:t>all correct</w:t>
      </w:r>
      <w:proofErr w:type="gramEnd"/>
      <w:r>
        <w:t xml:space="preserve">. This </w:t>
      </w:r>
      <w:proofErr w:type="gramStart"/>
      <w:r>
        <w:t>highlights  one</w:t>
      </w:r>
      <w:proofErr w:type="gramEnd"/>
      <w:r>
        <w:t xml:space="preserve"> of the answers, so the student can understand where there is more than one answer if all are needed to answer correctly or just one of them. </w:t>
      </w:r>
      <w:hyperlink r:id="rId11" w:history="1">
        <w:r w:rsidR="005B1B70" w:rsidRPr="00AE5ACB">
          <w:rPr>
            <w:rStyle w:val="Hyperlink"/>
          </w:rPr>
          <w:t>https://www.youtube.com/watch?v=fxZxKmiGNwI&amp;t=198s</w:t>
        </w:r>
      </w:hyperlink>
    </w:p>
    <w:p w:rsidR="007F2E18" w:rsidRDefault="007F2E18" w:rsidP="007F2E18">
      <w:pPr>
        <w:rPr>
          <w:rFonts w:eastAsia="Times New Roman" w:cstheme="minorHAnsi"/>
          <w:b/>
          <w:kern w:val="36"/>
        </w:rPr>
      </w:pPr>
      <w:bookmarkStart w:id="0" w:name="_GoBack"/>
      <w:bookmarkEnd w:id="0"/>
    </w:p>
    <w:p w:rsidR="00B45A3F" w:rsidRPr="00B45A3F" w:rsidRDefault="00B45A3F" w:rsidP="005B1B70">
      <w:pPr>
        <w:pStyle w:val="Heading1"/>
        <w:shd w:val="clear" w:color="auto" w:fill="FFFFFF"/>
        <w:spacing w:before="0"/>
      </w:pPr>
      <w:r w:rsidRPr="00B45A3F">
        <w:rPr>
          <w:rFonts w:asciiTheme="minorHAnsi" w:eastAsia="Times New Roman" w:hAnsiTheme="minorHAnsi" w:cstheme="minorHAnsi"/>
          <w:b/>
          <w:color w:val="auto"/>
          <w:kern w:val="36"/>
          <w:sz w:val="22"/>
          <w:szCs w:val="22"/>
        </w:rPr>
        <w:lastRenderedPageBreak/>
        <w:t xml:space="preserve">YouTube 100 Civics Questions </w:t>
      </w:r>
      <w:r>
        <w:rPr>
          <w:rFonts w:asciiTheme="minorHAnsi" w:eastAsia="Times New Roman" w:hAnsiTheme="minorHAnsi" w:cstheme="minorHAnsi"/>
          <w:b/>
          <w:color w:val="auto"/>
          <w:kern w:val="36"/>
          <w:sz w:val="22"/>
          <w:szCs w:val="22"/>
        </w:rPr>
        <w:t>random order</w:t>
      </w:r>
      <w:r w:rsidRPr="00B45A3F">
        <w:rPr>
          <w:rFonts w:asciiTheme="minorHAnsi" w:eastAsia="Times New Roman" w:hAnsiTheme="minorHAnsi" w:cstheme="minorHAnsi"/>
          <w:b/>
          <w:color w:val="auto"/>
          <w:kern w:val="36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auto"/>
          <w:kern w:val="36"/>
          <w:sz w:val="22"/>
          <w:szCs w:val="22"/>
        </w:rPr>
        <w:t xml:space="preserve"> This one is good after the student has a good knowledge of all 100 question so the student gets used to answering the questions if they are not in the study material order. </w:t>
      </w:r>
    </w:p>
    <w:p w:rsidR="005B1B70" w:rsidRDefault="007F2E18" w:rsidP="007E17B3">
      <w:hyperlink r:id="rId12" w:history="1">
        <w:r w:rsidR="005B1B70" w:rsidRPr="00AE5ACB">
          <w:rPr>
            <w:rStyle w:val="Hyperlink"/>
          </w:rPr>
          <w:t>https://www.youtube.com/watch?v=i6IHLLH2myo</w:t>
        </w:r>
      </w:hyperlink>
    </w:p>
    <w:p w:rsidR="009E2878" w:rsidRDefault="009E2878" w:rsidP="005B1B70"/>
    <w:p w:rsidR="009E2878" w:rsidRPr="009E2878" w:rsidRDefault="009E2878" w:rsidP="005B1B70">
      <w:r w:rsidRPr="009E2878">
        <w:rPr>
          <w:b/>
        </w:rPr>
        <w:t xml:space="preserve">The </w:t>
      </w:r>
      <w:proofErr w:type="spellStart"/>
      <w:r w:rsidRPr="009E2878">
        <w:rPr>
          <w:b/>
        </w:rPr>
        <w:t>uscis</w:t>
      </w:r>
      <w:proofErr w:type="spellEnd"/>
      <w:r w:rsidRPr="009E2878">
        <w:rPr>
          <w:b/>
        </w:rPr>
        <w:t xml:space="preserve"> naturalization </w:t>
      </w:r>
      <w:r w:rsidR="00111D5C">
        <w:rPr>
          <w:b/>
        </w:rPr>
        <w:t xml:space="preserve">test </w:t>
      </w:r>
      <w:proofErr w:type="gramStart"/>
      <w:r w:rsidR="00111D5C">
        <w:rPr>
          <w:b/>
        </w:rPr>
        <w:t xml:space="preserve">sample </w:t>
      </w:r>
      <w:r w:rsidRPr="009E2878">
        <w:rPr>
          <w:b/>
        </w:rPr>
        <w:t xml:space="preserve"> video</w:t>
      </w:r>
      <w:proofErr w:type="gramEnd"/>
      <w:r w:rsidRPr="009E2878">
        <w:rPr>
          <w:b/>
        </w:rPr>
        <w:t xml:space="preserve"> </w:t>
      </w:r>
      <w:r w:rsidR="00111D5C">
        <w:rPr>
          <w:b/>
        </w:rPr>
        <w:t>#2</w:t>
      </w:r>
      <w:r>
        <w:rPr>
          <w:b/>
        </w:rPr>
        <w:t xml:space="preserve">. Goes over the interview process and test. </w:t>
      </w:r>
      <w:r w:rsidRPr="009E2878">
        <w:t xml:space="preserve">Very good to give a real idea of how it will be. </w:t>
      </w:r>
    </w:p>
    <w:p w:rsidR="00111D5C" w:rsidRDefault="007F2E18" w:rsidP="005B1B70">
      <w:hyperlink r:id="rId13" w:history="1">
        <w:r w:rsidR="00111D5C" w:rsidRPr="00AE5ACB">
          <w:rPr>
            <w:rStyle w:val="Hyperlink"/>
          </w:rPr>
          <w:t>https://www.youtube.com/watch?v=4IRwZzZ5AYQ</w:t>
        </w:r>
      </w:hyperlink>
    </w:p>
    <w:p w:rsidR="00111D5C" w:rsidRDefault="00111D5C" w:rsidP="005B1B70"/>
    <w:p w:rsidR="00111D5C" w:rsidRPr="009E2878" w:rsidRDefault="00111D5C" w:rsidP="00111D5C">
      <w:r w:rsidRPr="009E2878">
        <w:rPr>
          <w:b/>
        </w:rPr>
        <w:t xml:space="preserve">The </w:t>
      </w:r>
      <w:proofErr w:type="spellStart"/>
      <w:r w:rsidRPr="009E2878">
        <w:rPr>
          <w:b/>
        </w:rPr>
        <w:t>uscis</w:t>
      </w:r>
      <w:proofErr w:type="spellEnd"/>
      <w:r w:rsidRPr="009E2878">
        <w:rPr>
          <w:b/>
        </w:rPr>
        <w:t xml:space="preserve"> naturalization </w:t>
      </w:r>
      <w:r>
        <w:rPr>
          <w:b/>
        </w:rPr>
        <w:t xml:space="preserve">test </w:t>
      </w:r>
      <w:proofErr w:type="gramStart"/>
      <w:r>
        <w:rPr>
          <w:b/>
        </w:rPr>
        <w:t xml:space="preserve">sample </w:t>
      </w:r>
      <w:r w:rsidRPr="009E2878">
        <w:rPr>
          <w:b/>
        </w:rPr>
        <w:t xml:space="preserve"> video</w:t>
      </w:r>
      <w:proofErr w:type="gramEnd"/>
      <w:r w:rsidRPr="009E2878">
        <w:rPr>
          <w:b/>
        </w:rPr>
        <w:t xml:space="preserve"> </w:t>
      </w:r>
      <w:r>
        <w:rPr>
          <w:b/>
        </w:rPr>
        <w:t xml:space="preserve">#1. Goes over the interview process and test. </w:t>
      </w:r>
      <w:r w:rsidRPr="00111D5C">
        <w:t xml:space="preserve">Also </w:t>
      </w:r>
      <w:r w:rsidRPr="009E2878">
        <w:t xml:space="preserve">Very good to give a real idea of how it will be. </w:t>
      </w:r>
    </w:p>
    <w:p w:rsidR="00111D5C" w:rsidRDefault="007F2E18" w:rsidP="005B1B70">
      <w:hyperlink r:id="rId14" w:history="1">
        <w:r w:rsidR="00111D5C" w:rsidRPr="00AE5ACB">
          <w:rPr>
            <w:rStyle w:val="Hyperlink"/>
          </w:rPr>
          <w:t>https://www.youtube.com/watch?v=VPE8_Q3_SoM</w:t>
        </w:r>
      </w:hyperlink>
    </w:p>
    <w:p w:rsidR="008F156C" w:rsidRDefault="008F156C" w:rsidP="005B1B70"/>
    <w:p w:rsidR="008F156C" w:rsidRDefault="008F156C" w:rsidP="005B1B70">
      <w:r w:rsidRPr="008F156C">
        <w:rPr>
          <w:b/>
        </w:rPr>
        <w:t xml:space="preserve">Vocabulary </w:t>
      </w:r>
      <w:proofErr w:type="spellStart"/>
      <w:r w:rsidRPr="008F156C">
        <w:rPr>
          <w:b/>
        </w:rPr>
        <w:t xml:space="preserve">self </w:t>
      </w:r>
      <w:proofErr w:type="gramStart"/>
      <w:r w:rsidRPr="008F156C">
        <w:rPr>
          <w:b/>
        </w:rPr>
        <w:t>tes</w:t>
      </w:r>
      <w:r>
        <w:t>t</w:t>
      </w:r>
      <w:proofErr w:type="spellEnd"/>
      <w:r>
        <w:t xml:space="preserve"> :</w:t>
      </w:r>
      <w:proofErr w:type="gramEnd"/>
      <w:r>
        <w:t xml:space="preserve"> Covers some more difficult words that the student might hear during the interview: </w:t>
      </w:r>
    </w:p>
    <w:p w:rsidR="008F156C" w:rsidRDefault="007F2E18" w:rsidP="005B1B70">
      <w:hyperlink r:id="rId15" w:history="1">
        <w:r w:rsidR="008F156C" w:rsidRPr="00AE5ACB">
          <w:rPr>
            <w:rStyle w:val="Hyperlink"/>
          </w:rPr>
          <w:t>https://www.youtube.com/watch?v=vHiRqpsJy-4</w:t>
        </w:r>
      </w:hyperlink>
    </w:p>
    <w:p w:rsidR="008F156C" w:rsidRDefault="008F156C" w:rsidP="00333074">
      <w:pPr>
        <w:rPr>
          <w:b/>
        </w:rPr>
      </w:pPr>
    </w:p>
    <w:p w:rsidR="00333074" w:rsidRDefault="00333074" w:rsidP="00333074">
      <w:r w:rsidRPr="00BA5597">
        <w:rPr>
          <w:b/>
        </w:rPr>
        <w:t>YouTube for submitting application online.</w:t>
      </w:r>
      <w:r>
        <w:t xml:space="preserve"> The only reason this might be useful is that it goes over the application itself (</w:t>
      </w:r>
      <w:proofErr w:type="gramStart"/>
      <w:r>
        <w:t>All these</w:t>
      </w:r>
      <w:proofErr w:type="gramEnd"/>
      <w:r>
        <w:t xml:space="preserve"> yes/no questions they were concerned about) but there is a lot of preliminary stuff. Might not be worth including on Volunteer resources. </w:t>
      </w:r>
      <w:hyperlink r:id="rId16" w:history="1">
        <w:r w:rsidRPr="00AE5ACB">
          <w:rPr>
            <w:rStyle w:val="Hyperlink"/>
          </w:rPr>
          <w:t>https://www.youtube.com/watch?v=YNtWN8jRWNg</w:t>
        </w:r>
      </w:hyperlink>
    </w:p>
    <w:p w:rsidR="005B1B70" w:rsidRDefault="005B1B70" w:rsidP="007E17B3"/>
    <w:sectPr w:rsidR="005B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44E"/>
    <w:multiLevelType w:val="multilevel"/>
    <w:tmpl w:val="3A4A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F1B6B"/>
    <w:multiLevelType w:val="multilevel"/>
    <w:tmpl w:val="1F9A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1"/>
    <w:rsid w:val="00033AD8"/>
    <w:rsid w:val="00053166"/>
    <w:rsid w:val="00111D5C"/>
    <w:rsid w:val="00333074"/>
    <w:rsid w:val="0040343F"/>
    <w:rsid w:val="005B1B70"/>
    <w:rsid w:val="005C0C1B"/>
    <w:rsid w:val="00657041"/>
    <w:rsid w:val="00730729"/>
    <w:rsid w:val="007E17B3"/>
    <w:rsid w:val="007F2E18"/>
    <w:rsid w:val="008F156C"/>
    <w:rsid w:val="0091557B"/>
    <w:rsid w:val="009E2878"/>
    <w:rsid w:val="00A7721B"/>
    <w:rsid w:val="00B27102"/>
    <w:rsid w:val="00B45A3F"/>
    <w:rsid w:val="00BA5597"/>
    <w:rsid w:val="00CB037E"/>
    <w:rsid w:val="00CE70B4"/>
    <w:rsid w:val="00F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8783"/>
  <w15:chartTrackingRefBased/>
  <w15:docId w15:val="{F960F61D-DE08-457F-AF02-9BC374F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5C0C1B"/>
  </w:style>
  <w:style w:type="character" w:customStyle="1" w:styleId="kx21rb">
    <w:name w:val="kx21rb"/>
    <w:basedOn w:val="DefaultParagraphFont"/>
    <w:rsid w:val="005C0C1B"/>
  </w:style>
  <w:style w:type="character" w:styleId="Hyperlink">
    <w:name w:val="Hyperlink"/>
    <w:basedOn w:val="DefaultParagraphFont"/>
    <w:uiPriority w:val="99"/>
    <w:unhideWhenUsed/>
    <w:rsid w:val="00B271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647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591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841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8fkhOx5R0" TargetMode="External"/><Relationship Id="rId13" Type="http://schemas.openxmlformats.org/officeDocument/2006/relationships/hyperlink" Target="https://www.youtube.com/watch?v=4IRwZzZ5AY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8fkhOx5R0" TargetMode="External"/><Relationship Id="rId12" Type="http://schemas.openxmlformats.org/officeDocument/2006/relationships/hyperlink" Target="https://www.youtube.com/watch?v=i6IHLLH2my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NtWN8jRW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RRfg0qGTA&amp;t=268s" TargetMode="External"/><Relationship Id="rId11" Type="http://schemas.openxmlformats.org/officeDocument/2006/relationships/hyperlink" Target="https://www.youtube.com/watch?v=fxZxKmiGNwI&amp;t=198s" TargetMode="External"/><Relationship Id="rId5" Type="http://schemas.openxmlformats.org/officeDocument/2006/relationships/hyperlink" Target="https://www.youtube.com/watch?v=K2zcidPuQiM&amp;t=46s" TargetMode="External"/><Relationship Id="rId15" Type="http://schemas.openxmlformats.org/officeDocument/2006/relationships/hyperlink" Target="https://www.youtube.com/watch?v=vHiRqpsJy-4" TargetMode="External"/><Relationship Id="rId10" Type="http://schemas.openxmlformats.org/officeDocument/2006/relationships/hyperlink" Target="https://www.youtube.com/watch?v=o3lqoxiEM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tWN8jRWNg" TargetMode="External"/><Relationship Id="rId14" Type="http://schemas.openxmlformats.org/officeDocument/2006/relationships/hyperlink" Target="https://www.youtube.com/watch?v=VPE8_Q3_S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Vallentyne, Peter</dc:creator>
  <cp:keywords/>
  <dc:description/>
  <cp:lastModifiedBy>Vallentyne, Peter</cp:lastModifiedBy>
  <cp:revision>19</cp:revision>
  <dcterms:created xsi:type="dcterms:W3CDTF">2018-10-25T15:20:00Z</dcterms:created>
  <dcterms:modified xsi:type="dcterms:W3CDTF">2018-11-02T18:30:00Z</dcterms:modified>
</cp:coreProperties>
</file>