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1ABAB8C" w:rsidP="762B15F8" w:rsidRDefault="71ABAB8C" w14:paraId="6A58BD46" w14:textId="3018AE81">
      <w:pPr>
        <w:spacing w:line="240" w:lineRule="auto"/>
        <w:rPr>
          <w:rFonts w:ascii="Calibri" w:hAnsi="Calibri" w:eastAsia="Calibri" w:cs="Calibri"/>
          <w:b w:val="1"/>
          <w:bCs w:val="1"/>
          <w:noProof w:val="0"/>
          <w:sz w:val="22"/>
          <w:szCs w:val="22"/>
          <w:lang w:val="en-US"/>
        </w:rPr>
      </w:pPr>
      <w:r w:rsidRPr="762B15F8" w:rsidR="762B15F8">
        <w:rPr>
          <w:rFonts w:ascii="Calibri" w:hAnsi="Calibri" w:eastAsia="Calibri" w:cs="Calibri"/>
          <w:b w:val="1"/>
          <w:bCs w:val="1"/>
          <w:noProof w:val="0"/>
          <w:sz w:val="22"/>
          <w:szCs w:val="22"/>
          <w:lang w:val="en-US"/>
        </w:rPr>
        <w:t>ACT Test prep resource list:</w:t>
      </w:r>
      <w:hyperlink r:id="R1d1d0df976c04ab3">
        <w:r w:rsidRPr="762B15F8" w:rsidR="762B15F8">
          <w:rPr>
            <w:rStyle w:val="Hyperlink"/>
            <w:rFonts w:ascii="Calibri" w:hAnsi="Calibri" w:eastAsia="Calibri" w:cs="Calibri"/>
            <w:noProof w:val="0"/>
            <w:color w:val="1155CC"/>
            <w:sz w:val="22"/>
            <w:szCs w:val="22"/>
            <w:lang w:val="en-US"/>
          </w:rPr>
          <w:t>http://www.act.org/content/act/en/products-and-services/the-act/test-preparation.html</w:t>
        </w:r>
      </w:hyperlink>
      <w:r w:rsidRPr="762B15F8" w:rsidR="762B15F8">
        <w:rPr>
          <w:rFonts w:ascii="Calibri" w:hAnsi="Calibri" w:eastAsia="Calibri" w:cs="Calibri"/>
          <w:noProof w:val="0"/>
          <w:color w:val="1155CC"/>
          <w:sz w:val="22"/>
          <w:szCs w:val="22"/>
          <w:lang w:val="en-US"/>
        </w:rPr>
        <w:t xml:space="preserve">   </w:t>
      </w:r>
    </w:p>
    <w:p w:rsidR="762B15F8" w:rsidP="762B15F8" w:rsidRDefault="762B15F8" w14:paraId="26CDB89E" w14:textId="3453F96F">
      <w:pPr>
        <w:pStyle w:val="Normal"/>
        <w:spacing w:line="240" w:lineRule="auto"/>
        <w:rPr>
          <w:rFonts w:ascii="Calibri" w:hAnsi="Calibri" w:eastAsia="Calibri" w:cs="Calibri"/>
          <w:noProof w:val="0"/>
          <w:color w:val="1155CC"/>
          <w:sz w:val="22"/>
          <w:szCs w:val="22"/>
          <w:lang w:val="en-US"/>
        </w:rPr>
      </w:pPr>
    </w:p>
    <w:p w:rsidR="71ABAB8C" w:rsidP="762B15F8" w:rsidRDefault="71ABAB8C" w14:paraId="216343D5" w14:textId="08CF97C8">
      <w:pPr>
        <w:spacing w:line="240" w:lineRule="auto"/>
        <w:rPr>
          <w:rFonts w:ascii="Calibri" w:hAnsi="Calibri" w:eastAsia="Calibri" w:cs="Calibri"/>
          <w:b w:val="1"/>
          <w:bCs w:val="1"/>
          <w:noProof w:val="0"/>
          <w:sz w:val="22"/>
          <w:szCs w:val="22"/>
          <w:lang w:val="en-US"/>
        </w:rPr>
      </w:pPr>
      <w:r w:rsidRPr="762B15F8" w:rsidR="762B15F8">
        <w:rPr>
          <w:rFonts w:ascii="Calibri" w:hAnsi="Calibri" w:eastAsia="Calibri" w:cs="Calibri"/>
          <w:b w:val="1"/>
          <w:bCs w:val="1"/>
          <w:noProof w:val="0"/>
          <w:sz w:val="22"/>
          <w:szCs w:val="22"/>
          <w:lang w:val="en-US"/>
        </w:rPr>
        <w:t>Free practice test:</w:t>
      </w:r>
      <w:hyperlink r:id="Rf56d9d0b1b974230">
        <w:r w:rsidRPr="762B15F8" w:rsidR="762B15F8">
          <w:rPr>
            <w:rStyle w:val="Hyperlink"/>
            <w:rFonts w:ascii="Calibri" w:hAnsi="Calibri" w:eastAsia="Calibri" w:cs="Calibri"/>
            <w:noProof w:val="0"/>
            <w:color w:val="1155CC"/>
            <w:sz w:val="22"/>
            <w:szCs w:val="22"/>
            <w:lang w:val="en-US"/>
          </w:rPr>
          <w:t>https://pages.act.org/free-practice-act-test.html?_ga=2.13955767.1290915111.1563154492-1741222564.1563154492</w:t>
        </w:r>
      </w:hyperlink>
      <w:r w:rsidRPr="762B15F8" w:rsidR="762B15F8">
        <w:rPr>
          <w:rFonts w:ascii="Calibri" w:hAnsi="Calibri" w:eastAsia="Calibri" w:cs="Calibri"/>
          <w:noProof w:val="0"/>
          <w:color w:val="1155CC"/>
          <w:sz w:val="22"/>
          <w:szCs w:val="22"/>
          <w:lang w:val="en-US"/>
        </w:rPr>
        <w:t xml:space="preserve"> </w:t>
      </w:r>
    </w:p>
    <w:p w:rsidR="762B15F8" w:rsidP="762B15F8" w:rsidRDefault="762B15F8" w14:paraId="5941D40B" w14:textId="0DEFDF4F">
      <w:pPr>
        <w:pStyle w:val="Normal"/>
        <w:spacing w:line="240" w:lineRule="auto"/>
        <w:rPr>
          <w:rFonts w:ascii="Calibri" w:hAnsi="Calibri" w:eastAsia="Calibri" w:cs="Calibri"/>
          <w:noProof w:val="0"/>
          <w:color w:val="1155CC"/>
          <w:sz w:val="22"/>
          <w:szCs w:val="22"/>
          <w:lang w:val="en-US"/>
        </w:rPr>
      </w:pPr>
    </w:p>
    <w:p w:rsidR="71ABAB8C" w:rsidP="762B15F8" w:rsidRDefault="71ABAB8C" w14:paraId="7BFD4B01" w14:textId="2C34AE12">
      <w:pPr>
        <w:rPr>
          <w:rFonts w:ascii="Calibri" w:hAnsi="Calibri" w:eastAsia="Calibri" w:cs="Calibri"/>
          <w:b w:val="1"/>
          <w:bCs w:val="1"/>
          <w:noProof w:val="0"/>
          <w:sz w:val="22"/>
          <w:szCs w:val="22"/>
          <w:lang w:val="en-US"/>
        </w:rPr>
      </w:pPr>
      <w:r w:rsidRPr="762B15F8" w:rsidR="762B15F8">
        <w:rPr>
          <w:rFonts w:ascii="Calibri" w:hAnsi="Calibri" w:eastAsia="Calibri" w:cs="Calibri"/>
          <w:b w:val="1"/>
          <w:bCs w:val="1"/>
          <w:noProof w:val="0"/>
          <w:sz w:val="22"/>
          <w:szCs w:val="22"/>
          <w:lang w:val="en-US"/>
        </w:rPr>
        <w:t xml:space="preserve">Make an account and access free ACT prep resources that are personalized to what you need to practice: </w:t>
      </w:r>
      <w:hyperlink r:id="Rf21493138fa942cf">
        <w:r w:rsidRPr="762B15F8" w:rsidR="762B15F8">
          <w:rPr>
            <w:rStyle w:val="Hyperlink"/>
            <w:rFonts w:ascii="Calibri" w:hAnsi="Calibri" w:eastAsia="Calibri" w:cs="Calibri"/>
            <w:noProof w:val="0"/>
            <w:color w:val="1155CC"/>
            <w:sz w:val="22"/>
            <w:szCs w:val="22"/>
            <w:lang w:val="en-US"/>
          </w:rPr>
          <w:t>https://academy.act.org/?_ga=2.46650023.1290915111.1563154492-1741222564.1563154492</w:t>
        </w:r>
      </w:hyperlink>
      <w:r w:rsidRPr="762B15F8" w:rsidR="762B15F8">
        <w:rPr>
          <w:rFonts w:ascii="Calibri" w:hAnsi="Calibri" w:eastAsia="Calibri" w:cs="Calibri"/>
          <w:noProof w:val="0"/>
          <w:color w:val="1155CC"/>
          <w:sz w:val="22"/>
          <w:szCs w:val="22"/>
          <w:lang w:val="en-US"/>
        </w:rPr>
        <w:t xml:space="preserve">  </w:t>
      </w:r>
    </w:p>
    <w:p w:rsidR="71ABAB8C" w:rsidP="2C7388FF" w:rsidRDefault="71ABAB8C" w14:paraId="762A2511" w14:textId="7E18A767">
      <w:pPr>
        <w:rPr>
          <w:rFonts w:ascii="Calibri" w:hAnsi="Calibri" w:eastAsia="Calibri" w:cs="Calibri"/>
          <w:b w:val="1"/>
          <w:bCs w:val="1"/>
          <w:noProof w:val="0"/>
          <w:sz w:val="22"/>
          <w:szCs w:val="22"/>
          <w:lang w:val="en-US"/>
        </w:rPr>
      </w:pPr>
      <w:r w:rsidRPr="2C7388FF" w:rsidR="2C7388FF">
        <w:rPr>
          <w:rFonts w:ascii="Calibri" w:hAnsi="Calibri" w:eastAsia="Calibri" w:cs="Calibri"/>
          <w:b w:val="1"/>
          <w:bCs w:val="1"/>
          <w:noProof w:val="0"/>
          <w:sz w:val="22"/>
          <w:szCs w:val="22"/>
          <w:lang w:val="en-US"/>
        </w:rPr>
        <w:t xml:space="preserve">Rock Bridge ACT/SAT prep resource list, the free ones are labeled in parenthesis: </w:t>
      </w:r>
    </w:p>
    <w:p w:rsidR="71ABAB8C" w:rsidRDefault="71ABAB8C" w14:paraId="0B2BE4B6" w14:textId="1073F260">
      <w:hyperlink r:id="Rabbb5f93b2e94a60">
        <w:r w:rsidRPr="71ABAB8C" w:rsidR="71ABAB8C">
          <w:rPr>
            <w:rStyle w:val="Hyperlink"/>
            <w:rFonts w:ascii="Calibri" w:hAnsi="Calibri" w:eastAsia="Calibri" w:cs="Calibri"/>
            <w:noProof w:val="0"/>
            <w:color w:val="1155CC"/>
            <w:sz w:val="22"/>
            <w:szCs w:val="22"/>
            <w:lang w:val="en-US"/>
          </w:rPr>
          <w:t>https://www.cpsk12.org/Page/10589</w:t>
        </w:r>
      </w:hyperlink>
      <w:r w:rsidRPr="71ABAB8C" w:rsidR="71ABAB8C">
        <w:rPr>
          <w:rFonts w:ascii="Calibri" w:hAnsi="Calibri" w:eastAsia="Calibri" w:cs="Calibri"/>
          <w:noProof w:val="0"/>
          <w:color w:val="1155CC"/>
          <w:sz w:val="22"/>
          <w:szCs w:val="22"/>
          <w:lang w:val="en-US"/>
        </w:rPr>
        <w:t xml:space="preserve"> </w:t>
      </w:r>
    </w:p>
    <w:p w:rsidR="71ABAB8C" w:rsidP="2C7388FF" w:rsidRDefault="71ABAB8C" w14:paraId="61F4DB35" w14:textId="3A823A65">
      <w:pPr>
        <w:rPr>
          <w:rFonts w:ascii="Calibri" w:hAnsi="Calibri" w:eastAsia="Calibri" w:cs="Calibri"/>
          <w:b w:val="1"/>
          <w:bCs w:val="1"/>
          <w:noProof w:val="0"/>
          <w:sz w:val="22"/>
          <w:szCs w:val="22"/>
          <w:lang w:val="en-US"/>
        </w:rPr>
      </w:pPr>
      <w:r w:rsidRPr="2C7388FF" w:rsidR="2C7388FF">
        <w:rPr>
          <w:rFonts w:ascii="Calibri" w:hAnsi="Calibri" w:eastAsia="Calibri" w:cs="Calibri"/>
          <w:b w:val="1"/>
          <w:bCs w:val="1"/>
          <w:noProof w:val="0"/>
          <w:sz w:val="22"/>
          <w:szCs w:val="22"/>
          <w:lang w:val="en-US"/>
        </w:rPr>
        <w:t xml:space="preserve">Make an account for free SAT prep resources: </w:t>
      </w:r>
    </w:p>
    <w:p w:rsidR="71ABAB8C" w:rsidP="762B15F8" w:rsidRDefault="71ABAB8C" w14:paraId="00092F0E" w14:textId="1E79695A">
      <w:pPr/>
      <w:hyperlink r:id="R6c8f469007e349f2">
        <w:r w:rsidRPr="762B15F8" w:rsidR="762B15F8">
          <w:rPr>
            <w:rStyle w:val="Hyperlink"/>
            <w:rFonts w:ascii="Calibri" w:hAnsi="Calibri" w:eastAsia="Calibri" w:cs="Calibri"/>
            <w:noProof w:val="0"/>
            <w:color w:val="1155CC"/>
            <w:sz w:val="22"/>
            <w:szCs w:val="22"/>
            <w:lang w:val="en-US"/>
          </w:rPr>
          <w:t>https://www.khanacademy.org/sat</w:t>
        </w:r>
      </w:hyperlink>
      <w:r w:rsidRPr="762B15F8" w:rsidR="762B15F8">
        <w:rPr>
          <w:rFonts w:ascii="Calibri" w:hAnsi="Calibri" w:eastAsia="Calibri" w:cs="Calibri"/>
          <w:noProof w:val="0"/>
          <w:color w:val="1155CC"/>
          <w:sz w:val="22"/>
          <w:szCs w:val="22"/>
          <w:lang w:val="en-US"/>
        </w:rPr>
        <w:t xml:space="preserve">  </w:t>
      </w:r>
    </w:p>
    <w:p w:rsidR="71ABAB8C" w:rsidP="2C7388FF" w:rsidRDefault="71ABAB8C" w14:paraId="4888EA08" w14:textId="131FCA19">
      <w:pPr>
        <w:rPr>
          <w:rFonts w:ascii="Calibri" w:hAnsi="Calibri" w:eastAsia="Calibri" w:cs="Calibri"/>
          <w:noProof w:val="0"/>
          <w:sz w:val="22"/>
          <w:szCs w:val="22"/>
          <w:lang w:val="en-US"/>
        </w:rPr>
      </w:pPr>
      <w:r w:rsidRPr="2C7388FF" w:rsidR="2C7388FF">
        <w:rPr>
          <w:rFonts w:ascii="Calibri" w:hAnsi="Calibri" w:eastAsia="Calibri" w:cs="Calibri"/>
          <w:noProof w:val="0"/>
          <w:sz w:val="22"/>
          <w:szCs w:val="22"/>
          <w:lang w:val="en-US"/>
        </w:rPr>
        <w:t>If your student attend</w:t>
      </w:r>
      <w:r w:rsidRPr="2C7388FF" w:rsidR="2C7388FF">
        <w:rPr>
          <w:rFonts w:ascii="Calibri" w:hAnsi="Calibri" w:eastAsia="Calibri" w:cs="Calibri"/>
          <w:noProof w:val="0"/>
          <w:sz w:val="22"/>
          <w:szCs w:val="22"/>
          <w:lang w:val="en-US"/>
        </w:rPr>
        <w:t>s</w:t>
      </w:r>
      <w:r w:rsidRPr="2C7388FF" w:rsidR="2C7388FF">
        <w:rPr>
          <w:rFonts w:ascii="Calibri" w:hAnsi="Calibri" w:eastAsia="Calibri" w:cs="Calibri"/>
          <w:noProof w:val="0"/>
          <w:sz w:val="22"/>
          <w:szCs w:val="22"/>
          <w:lang w:val="en-US"/>
        </w:rPr>
        <w:t xml:space="preserve"> Douglass High School we’ve </w:t>
      </w:r>
      <w:r w:rsidRPr="2C7388FF" w:rsidR="2C7388FF">
        <w:rPr>
          <w:rFonts w:ascii="Calibri" w:hAnsi="Calibri" w:eastAsia="Calibri" w:cs="Calibri"/>
          <w:noProof w:val="0"/>
          <w:sz w:val="22"/>
          <w:szCs w:val="22"/>
          <w:lang w:val="en-US"/>
        </w:rPr>
        <w:t>heard</w:t>
      </w:r>
      <w:r w:rsidRPr="2C7388FF" w:rsidR="2C7388FF">
        <w:rPr>
          <w:rFonts w:ascii="Calibri" w:hAnsi="Calibri" w:eastAsia="Calibri" w:cs="Calibri"/>
          <w:noProof w:val="0"/>
          <w:sz w:val="22"/>
          <w:szCs w:val="22"/>
          <w:lang w:val="en-US"/>
        </w:rPr>
        <w:t xml:space="preserve"> that their students can receive a waiver to take the ACT twice for free.</w:t>
      </w:r>
    </w:p>
    <w:p w:rsidR="71ABAB8C" w:rsidRDefault="71ABAB8C" w14:paraId="1DF2F8A0" w14:textId="2298080A">
      <w:r w:rsidRPr="71ABAB8C" w:rsidR="71ABAB8C">
        <w:rPr>
          <w:rFonts w:ascii="Calibri" w:hAnsi="Calibri" w:eastAsia="Calibri" w:cs="Calibri"/>
          <w:noProof w:val="0"/>
          <w:sz w:val="22"/>
          <w:szCs w:val="22"/>
          <w:lang w:val="en-US"/>
        </w:rPr>
        <w:t>There is also a Super Saturday ACT practice day at Rock Bridge. It costs $25.</w:t>
      </w:r>
    </w:p>
    <w:p w:rsidR="71ABAB8C" w:rsidRDefault="71ABAB8C" w14:paraId="01AB7E9E" w14:textId="4922C081">
      <w:r w:rsidRPr="2C7388FF" w:rsidR="2C7388FF">
        <w:rPr>
          <w:rFonts w:ascii="Calibri" w:hAnsi="Calibri" w:eastAsia="Calibri" w:cs="Calibri"/>
          <w:noProof w:val="0"/>
          <w:sz w:val="22"/>
          <w:szCs w:val="22"/>
          <w:lang w:val="en-US"/>
        </w:rPr>
        <w:t xml:space="preserve">Additionally, the three main high schools (Hickman, Rockbridge, Battle) all have links on their websites in the counseling sections to resources for Seniors, i.e. how to apply for scholarships, help searching for and applying to colleges, FAFSA information and help, resources for people not going to college, and pretty much anything else you could need. </w:t>
      </w:r>
    </w:p>
    <w:p w:rsidR="71ABAB8C" w:rsidP="2C7388FF" w:rsidRDefault="71ABAB8C" w14:paraId="265C9DAF" w14:textId="0856CBB7">
      <w:pPr>
        <w:rPr>
          <w:rFonts w:ascii="Calibri" w:hAnsi="Calibri" w:eastAsia="Calibri" w:cs="Calibri"/>
          <w:b w:val="1"/>
          <w:bCs w:val="1"/>
          <w:noProof w:val="0"/>
          <w:sz w:val="22"/>
          <w:szCs w:val="22"/>
          <w:lang w:val="en-US"/>
        </w:rPr>
      </w:pPr>
      <w:r w:rsidRPr="2C7388FF" w:rsidR="2C7388FF">
        <w:rPr>
          <w:rFonts w:ascii="Calibri" w:hAnsi="Calibri" w:eastAsia="Calibri" w:cs="Calibri"/>
          <w:b w:val="1"/>
          <w:bCs w:val="1"/>
          <w:noProof w:val="0"/>
          <w:sz w:val="22"/>
          <w:szCs w:val="22"/>
          <w:lang w:val="en-US"/>
        </w:rPr>
        <w:t>Public Library has free resource list for HISET (GED), ACT, SAT, and other standardized tests</w:t>
      </w:r>
    </w:p>
    <w:p w:rsidR="71ABAB8C" w:rsidRDefault="71ABAB8C" w14:paraId="1ABDD9C1" w14:textId="10917DF8">
      <w:hyperlink w:anchor="GED" r:id="R0ebca9f9f3f246b0">
        <w:r w:rsidRPr="2C7388FF" w:rsidR="2C7388FF">
          <w:rPr>
            <w:rStyle w:val="Hyperlink"/>
            <w:rFonts w:ascii="Calibri" w:hAnsi="Calibri" w:eastAsia="Calibri" w:cs="Calibri"/>
            <w:noProof w:val="0"/>
            <w:color w:val="1155CC"/>
            <w:sz w:val="22"/>
            <w:szCs w:val="22"/>
            <w:lang w:val="en-US"/>
          </w:rPr>
          <w:t>https://www.dbrl.org/research-and-learn/education-online-learning/32775-2#GED</w:t>
        </w:r>
      </w:hyperlink>
      <w:r w:rsidRPr="2C7388FF" w:rsidR="2C7388FF">
        <w:rPr>
          <w:rFonts w:ascii="Calibri" w:hAnsi="Calibri" w:eastAsia="Calibri" w:cs="Calibri"/>
          <w:noProof w:val="0"/>
          <w:color w:val="1155CC"/>
          <w:sz w:val="22"/>
          <w:szCs w:val="22"/>
          <w:lang w:val="en-US"/>
        </w:rPr>
        <w:t xml:space="preserve">  </w:t>
      </w:r>
    </w:p>
    <w:p w:rsidR="71ABAB8C" w:rsidP="2C7388FF" w:rsidRDefault="71ABAB8C" w14:paraId="1E66FC82" w14:textId="3B06123D">
      <w:pPr>
        <w:rPr>
          <w:rFonts w:ascii="Calibri" w:hAnsi="Calibri" w:eastAsia="Calibri" w:cs="Calibri"/>
          <w:b w:val="1"/>
          <w:bCs w:val="1"/>
          <w:noProof w:val="0"/>
          <w:sz w:val="22"/>
          <w:szCs w:val="22"/>
          <w:lang w:val="en-US"/>
        </w:rPr>
      </w:pPr>
      <w:r w:rsidRPr="2C7388FF" w:rsidR="2C7388FF">
        <w:rPr>
          <w:rFonts w:ascii="Calibri" w:hAnsi="Calibri" w:eastAsia="Calibri" w:cs="Calibri"/>
          <w:b w:val="1"/>
          <w:bCs w:val="1"/>
          <w:noProof w:val="0"/>
          <w:sz w:val="22"/>
          <w:szCs w:val="22"/>
          <w:lang w:val="en-US"/>
        </w:rPr>
        <w:t>ETS resources and practice tests for HISET (GED)</w:t>
      </w:r>
    </w:p>
    <w:p w:rsidR="71ABAB8C" w:rsidP="2C7388FF" w:rsidRDefault="71ABAB8C" w14:paraId="023CC0BC" w14:textId="44E111AB">
      <w:pPr>
        <w:rPr>
          <w:rFonts w:ascii="Calibri" w:hAnsi="Calibri" w:eastAsia="Calibri" w:cs="Calibri"/>
          <w:noProof w:val="0"/>
          <w:color w:val="1155CC"/>
          <w:sz w:val="22"/>
          <w:szCs w:val="22"/>
          <w:lang w:val="en-US"/>
        </w:rPr>
      </w:pPr>
      <w:hyperlink r:id="Rd3ced242274e4d58">
        <w:r w:rsidRPr="762B15F8" w:rsidR="762B15F8">
          <w:rPr>
            <w:rStyle w:val="Hyperlink"/>
            <w:rFonts w:ascii="Calibri" w:hAnsi="Calibri" w:eastAsia="Calibri" w:cs="Calibri"/>
            <w:noProof w:val="0"/>
            <w:color w:val="1155CC"/>
            <w:sz w:val="22"/>
            <w:szCs w:val="22"/>
            <w:lang w:val="en-US"/>
          </w:rPr>
          <w:t>https://hiset.ets.org/resources/overview/</w:t>
        </w:r>
      </w:hyperlink>
      <w:r w:rsidRPr="762B15F8" w:rsidR="762B15F8">
        <w:rPr>
          <w:rFonts w:ascii="Calibri" w:hAnsi="Calibri" w:eastAsia="Calibri" w:cs="Calibri"/>
          <w:noProof w:val="0"/>
          <w:color w:val="1155CC"/>
          <w:sz w:val="22"/>
          <w:szCs w:val="22"/>
          <w:lang w:val="en-US"/>
        </w:rPr>
        <w:t xml:space="preserve">  </w:t>
      </w:r>
    </w:p>
    <w:p w:rsidR="71ABAB8C" w:rsidP="762B15F8" w:rsidRDefault="71ABAB8C" w14:paraId="024DF3DA" w14:textId="255B0A66">
      <w:pPr>
        <w:pStyle w:val="Normal"/>
      </w:pPr>
      <w:r w:rsidRPr="762B15F8" w:rsidR="762B15F8">
        <w:rPr>
          <w:rFonts w:ascii="Calibri" w:hAnsi="Calibri" w:eastAsia="Calibri" w:cs="Calibri"/>
          <w:b w:val="1"/>
          <w:bCs w:val="1"/>
          <w:noProof w:val="0"/>
          <w:sz w:val="22"/>
          <w:szCs w:val="22"/>
          <w:lang w:val="en-US"/>
        </w:rPr>
        <w:t xml:space="preserve">Woods Institute of Language &amp; Literacy also provides free GED prep classes for students at City of Refuge and other locations. </w:t>
      </w:r>
    </w:p>
    <w:p w:rsidR="71ABAB8C" w:rsidP="762B15F8" w:rsidRDefault="71ABAB8C" w14:paraId="1C95A0F1" w14:textId="54D37B34">
      <w:pPr>
        <w:pStyle w:val="Normal"/>
      </w:pPr>
      <w:r w:rsidR="762B15F8">
        <w:rPr/>
        <w:t>Facebook page:</w:t>
      </w:r>
      <w:hyperlink r:id="R77e033f3759f45b5">
        <w:r w:rsidRPr="762B15F8" w:rsidR="762B15F8">
          <w:rPr>
            <w:rStyle w:val="Hyperlink"/>
            <w:rFonts w:ascii="Calibri" w:hAnsi="Calibri" w:eastAsia="Calibri" w:cs="Calibri"/>
            <w:noProof w:val="0"/>
            <w:sz w:val="22"/>
            <w:szCs w:val="22"/>
            <w:lang w:val="en-US"/>
          </w:rPr>
          <w:t>https://www.facebook.com/will4learning.org/</w:t>
        </w:r>
      </w:hyperlink>
    </w:p>
    <w:p w:rsidR="71ABAB8C" w:rsidP="762B15F8" w:rsidRDefault="71ABAB8C" w14:paraId="08DDBCED" w14:textId="1670C6B1">
      <w:pPr>
        <w:pStyle w:val="Normal"/>
      </w:pPr>
      <w:r w:rsidR="762B15F8">
        <w:rPr/>
        <w:t xml:space="preserve">Teacher contact: Jeanne Taylor, </w:t>
      </w:r>
      <w:r w:rsidRPr="762B15F8" w:rsidR="762B15F8">
        <w:rPr>
          <w:rFonts w:ascii="Calibri" w:hAnsi="Calibri" w:eastAsia="Calibri" w:cs="Calibri"/>
          <w:noProof w:val="0"/>
          <w:sz w:val="22"/>
          <w:szCs w:val="22"/>
          <w:lang w:val="en-US"/>
        </w:rPr>
        <w:t>jevlt.alc@gmail.com</w:t>
      </w:r>
      <w:r>
        <w:br/>
      </w:r>
      <w:r>
        <w:br/>
      </w:r>
    </w:p>
    <w:p w:rsidR="71ABAB8C" w:rsidP="71ABAB8C" w:rsidRDefault="71ABAB8C" w14:paraId="5A3CA2DC" w14:textId="04829C8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82ED882"/>
  <w15:docId w15:val="{7cd45d52-687d-432d-b46d-4b2cb4713367}"/>
  <w:rsids>
    <w:rsidRoot w:val="382ED882"/>
    <w:rsid w:val="2C7388FF"/>
    <w:rsid w:val="382ED882"/>
    <w:rsid w:val="71ABAB8C"/>
    <w:rsid w:val="762B15F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cpsk12.org/Page/10589" TargetMode="External" Id="Rabbb5f93b2e94a60" /><Relationship Type="http://schemas.openxmlformats.org/officeDocument/2006/relationships/hyperlink" Target="https://www.dbrl.org/research-and-learn/education-online-learning/32775-2" TargetMode="External" Id="R0ebca9f9f3f246b0" /><Relationship Type="http://schemas.openxmlformats.org/officeDocument/2006/relationships/hyperlink" Target="http://www.act.org/content/act/en/products-and-services/the-act/test-preparation.html" TargetMode="External" Id="R1d1d0df976c04ab3" /><Relationship Type="http://schemas.openxmlformats.org/officeDocument/2006/relationships/hyperlink" Target="https://pages.act.org/free-practice-act-test.html?_ga=2.13955767.1290915111.1563154492-1741222564.1563154492" TargetMode="External" Id="Rf56d9d0b1b974230" /><Relationship Type="http://schemas.openxmlformats.org/officeDocument/2006/relationships/hyperlink" Target="https://academy.act.org/?_ga=2.46650023.1290915111.1563154492-1741222564.1563154492" TargetMode="External" Id="Rf21493138fa942cf" /><Relationship Type="http://schemas.openxmlformats.org/officeDocument/2006/relationships/hyperlink" Target="https://www.khanacademy.org/sat" TargetMode="External" Id="R6c8f469007e349f2" /><Relationship Type="http://schemas.openxmlformats.org/officeDocument/2006/relationships/hyperlink" Target="https://hiset.ets.org/resources/overview/" TargetMode="External" Id="Rd3ced242274e4d58" /><Relationship Type="http://schemas.openxmlformats.org/officeDocument/2006/relationships/hyperlink" Target="https://www.facebook.com/will4learning.org/" TargetMode="External" Id="R77e033f3759f45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2019-08-12T23:36:28.5622440Z</dcterms:created>
  <dcterms:modified xsi:type="dcterms:W3CDTF">2019-08-12T23:46:32.3111404Z</dcterms:modified>
  <dc:creator>Leah Glenn</dc:creator>
  <lastModifiedBy>Leah Glenn</lastModifiedBy>
</coreProperties>
</file>